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F" w:rsidRPr="00733CAF" w:rsidRDefault="00733CAF" w:rsidP="00733CA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Le 25 mars 2022 à 19h30, le Vélo Club </w:t>
      </w:r>
      <w:proofErr w:type="spellStart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Grangeois</w:t>
      </w:r>
      <w:proofErr w:type="spellEnd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a tenu son Assemblée Générale à la Salle Municipale des Granges Le Roi.</w:t>
      </w:r>
    </w:p>
    <w:p w:rsidR="00733CAF" w:rsidRPr="00733CAF" w:rsidRDefault="00733CAF" w:rsidP="00733CA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Jean Luc ouvre la séance à 19h30.</w:t>
      </w:r>
    </w:p>
    <w:p w:rsidR="00733CAF" w:rsidRPr="00733CAF" w:rsidRDefault="00733CAF" w:rsidP="00733CA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-Après un émouvant hommage à notre ami et Président Jean-Michel, disparu le 25 février, nous respectons une minute de silence à sa mémoire.</w:t>
      </w:r>
    </w:p>
    <w:p w:rsidR="00733CAF" w:rsidRPr="00733CAF" w:rsidRDefault="00733CAF" w:rsidP="00733CA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-Puis Jean Luc déroule l’ordre du jour.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Rapport d’activité.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Rapport financier présenté par Colette, notre trésorière qui tient ce rôle pour la dernière année, après 20 ans de bons et loyaux services.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Enfin le rapport sportif (assez succinct, compte tenu de la crise sanitaire), mais cependant il faut noter que notre nombre d’adhérents a augmenté.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Approbation à l’unanimité de ces trois rapports.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Budget prévisionnel 2022/2023 consacré à l’achat de bonneterie, frais d’hébergement du site et reversement d’une partie de nos cotisations à la Fédération.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Monsieur Le Maire des Granges a ensuite prononcé quelques mots sur le club évoquant notamment son ancienneté (38 ans) et son importance (1ère association, de </w:t>
      </w:r>
      <w:proofErr w:type="spellStart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part</w:t>
      </w:r>
      <w:proofErr w:type="spellEnd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son nombre d’adhérents) au sein de la commune.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Jean Luc a ensuite lancé un appel à candidatures pour remplacer les départs au sein du bureau. (Nicolas est candidat au poste de Co-Président, Alain à celui de poste de trésorier adjoint, Clotaire à celui de vérificateur aux comptes, et Christophe au poste de secrétaire.) Ces candidatures seront validées à l’unanimité.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Les nombreux projets du VCG (La </w:t>
      </w:r>
      <w:proofErr w:type="spellStart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Rando</w:t>
      </w:r>
      <w:proofErr w:type="spellEnd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du club qui aura lieu le 19 juin 2022,les participations aux </w:t>
      </w:r>
      <w:proofErr w:type="spellStart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randos</w:t>
      </w:r>
      <w:proofErr w:type="spellEnd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de la Région listées par Patrick, le week-end sportif de la Pentecôte en Alsace, la Marche Dinatoire le 2 juillet, un Bordeaux/Paris ou Paris/Bordeaux en autonomie organisé et pensé par Gérard le 12 juin, un week-end dans les Flandres , peut-être vers le 14 juillet projeté par Cyril et enfin une nouvelle escapade Espagnole fin septembre. Ouf!! Que de kilomètres en perspective, </w:t>
      </w:r>
      <w:proofErr w:type="gramStart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Joël ,</w:t>
      </w:r>
      <w:proofErr w:type="gramEnd"/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fin mars, en est déjà à 3600 !!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Le bureau s’est ensuite retiré pour élire son Président et attribuer définitivement les taches.</w:t>
      </w:r>
    </w:p>
    <w:p w:rsidR="00733CAF" w:rsidRPr="00733CAF" w:rsidRDefault="00733CAF" w:rsidP="00733C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733CAF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lastRenderedPageBreak/>
        <w:t>Enfin Jean-Luc, notre nouveau Président, secondé par Marcel et Nicolas, a clôturé la séance à20h45 autour d’un buffet bien fourni préparé et présenté par nos compagnes.</w:t>
      </w:r>
    </w:p>
    <w:p w:rsidR="00C00A2A" w:rsidRDefault="00C00A2A">
      <w:bookmarkStart w:id="0" w:name="_GoBack"/>
      <w:bookmarkEnd w:id="0"/>
    </w:p>
    <w:sectPr w:rsidR="00C0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E44C6"/>
    <w:multiLevelType w:val="multilevel"/>
    <w:tmpl w:val="5F9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AF"/>
    <w:rsid w:val="00733CAF"/>
    <w:rsid w:val="008E22CD"/>
    <w:rsid w:val="00C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1</cp:revision>
  <dcterms:created xsi:type="dcterms:W3CDTF">2022-10-01T08:04:00Z</dcterms:created>
  <dcterms:modified xsi:type="dcterms:W3CDTF">2022-10-01T08:23:00Z</dcterms:modified>
</cp:coreProperties>
</file>